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dTable1Light"/>
        <w:tblW w:w="12594" w:type="dxa"/>
        <w:tblLook w:val="04A0" w:firstRow="1" w:lastRow="0" w:firstColumn="1" w:lastColumn="0" w:noHBand="0" w:noVBand="1"/>
      </w:tblPr>
      <w:tblGrid>
        <w:gridCol w:w="1800"/>
        <w:gridCol w:w="1926"/>
        <w:gridCol w:w="7757"/>
        <w:gridCol w:w="1111"/>
      </w:tblGrid>
      <w:tr w:rsidR="009B5DE5" w:rsidRPr="009B5DE5" w14:paraId="36A5D4B7" w14:textId="77777777" w:rsidTr="009B5DE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594" w:type="dxa"/>
            <w:gridSpan w:val="4"/>
            <w:hideMark/>
          </w:tcPr>
          <w:p w14:paraId="4E47E194" w14:textId="77777777" w:rsidR="009B5DE5" w:rsidRPr="009B5DE5" w:rsidRDefault="009B5DE5" w:rsidP="009B5DE5">
            <w:pPr>
              <w:jc w:val="center"/>
              <w:rPr>
                <w:rFonts w:ascii="Times Roman" w:eastAsia="Times New Roman" w:hAnsi="Times Roman" w:cs="Calibri"/>
                <w:color w:val="000000"/>
              </w:rPr>
            </w:pPr>
            <w:r w:rsidRPr="009B5DE5">
              <w:rPr>
                <w:rFonts w:ascii="Times Roman" w:eastAsia="Times New Roman" w:hAnsi="Times Roman" w:cs="Calibri"/>
                <w:color w:val="000000"/>
              </w:rPr>
              <w:t>Health and Retirement Study (HRS)</w:t>
            </w:r>
          </w:p>
        </w:tc>
      </w:tr>
      <w:tr w:rsidR="009B5DE5" w:rsidRPr="009B5DE5" w14:paraId="73EA4810" w14:textId="77777777" w:rsidTr="009B5DE5">
        <w:trPr>
          <w:trHeight w:val="332"/>
        </w:trPr>
        <w:tc>
          <w:tcPr>
            <w:cnfStyle w:val="001000000000" w:firstRow="0" w:lastRow="0" w:firstColumn="1" w:lastColumn="0" w:oddVBand="0" w:evenVBand="0" w:oddHBand="0" w:evenHBand="0" w:firstRowFirstColumn="0" w:firstRowLastColumn="0" w:lastRowFirstColumn="0" w:lastRowLastColumn="0"/>
            <w:tcW w:w="12594" w:type="dxa"/>
            <w:gridSpan w:val="4"/>
            <w:shd w:val="clear" w:color="auto" w:fill="E7E6E6" w:themeFill="background2"/>
            <w:hideMark/>
          </w:tcPr>
          <w:p w14:paraId="12DE442E" w14:textId="77777777" w:rsidR="009B5DE5" w:rsidRPr="009B5DE5" w:rsidRDefault="009B5DE5" w:rsidP="009B5DE5">
            <w:pPr>
              <w:jc w:val="center"/>
              <w:rPr>
                <w:rFonts w:ascii="Times Roman" w:eastAsia="Times New Roman" w:hAnsi="Times Roman" w:cs="Calibri"/>
                <w:color w:val="000000"/>
              </w:rPr>
            </w:pPr>
            <w:r w:rsidRPr="009B5DE5">
              <w:rPr>
                <w:rFonts w:ascii="Times Roman" w:eastAsia="Times New Roman" w:hAnsi="Times Roman" w:cs="Calibri"/>
                <w:color w:val="000000"/>
              </w:rPr>
              <w:t> </w:t>
            </w:r>
          </w:p>
        </w:tc>
      </w:tr>
      <w:tr w:rsidR="009B5DE5" w:rsidRPr="009B5DE5" w14:paraId="197217D5"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7DDB8638" w14:textId="77777777" w:rsidR="009B5DE5" w:rsidRPr="009B5DE5" w:rsidRDefault="009B5DE5" w:rsidP="009B5DE5">
            <w:pPr>
              <w:rPr>
                <w:rFonts w:ascii="Times Roman" w:eastAsia="Times New Roman" w:hAnsi="Times Roman" w:cs="Calibri"/>
                <w:color w:val="000000"/>
              </w:rPr>
            </w:pPr>
            <w:r w:rsidRPr="009B5DE5">
              <w:rPr>
                <w:rFonts w:ascii="Times Roman" w:eastAsia="Times New Roman" w:hAnsi="Times Roman" w:cs="Calibri"/>
                <w:color w:val="000000"/>
              </w:rPr>
              <w:t> </w:t>
            </w:r>
          </w:p>
        </w:tc>
        <w:tc>
          <w:tcPr>
            <w:tcW w:w="1926" w:type="dxa"/>
            <w:hideMark/>
          </w:tcPr>
          <w:p w14:paraId="69B90EA6" w14:textId="77777777" w:rsidR="009B5DE5" w:rsidRPr="009B5DE5" w:rsidRDefault="009B5DE5" w:rsidP="009B5DE5">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b/>
                <w:bCs/>
                <w:color w:val="000000"/>
              </w:rPr>
            </w:pPr>
            <w:r w:rsidRPr="009B5DE5">
              <w:rPr>
                <w:rFonts w:ascii="Times Roman" w:eastAsia="Times New Roman" w:hAnsi="Times Roman" w:cs="Calibri"/>
                <w:b/>
                <w:bCs/>
                <w:color w:val="000000"/>
              </w:rPr>
              <w:t>Variable Name</w:t>
            </w:r>
          </w:p>
        </w:tc>
        <w:tc>
          <w:tcPr>
            <w:tcW w:w="7757" w:type="dxa"/>
            <w:hideMark/>
          </w:tcPr>
          <w:p w14:paraId="7B73DD54" w14:textId="77777777" w:rsidR="009B5DE5" w:rsidRPr="009B5DE5" w:rsidRDefault="009B5DE5" w:rsidP="009B5DE5">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b/>
                <w:bCs/>
                <w:color w:val="000000"/>
              </w:rPr>
            </w:pPr>
            <w:r w:rsidRPr="009B5DE5">
              <w:rPr>
                <w:rFonts w:ascii="Times Roman" w:eastAsia="Times New Roman" w:hAnsi="Times Roman" w:cs="Calibri"/>
                <w:b/>
                <w:bCs/>
                <w:color w:val="000000"/>
              </w:rPr>
              <w:t>Description</w:t>
            </w:r>
          </w:p>
        </w:tc>
        <w:tc>
          <w:tcPr>
            <w:tcW w:w="1111" w:type="dxa"/>
            <w:hideMark/>
          </w:tcPr>
          <w:p w14:paraId="26FED65B" w14:textId="77777777" w:rsidR="009B5DE5" w:rsidRPr="009B5DE5" w:rsidRDefault="009B5DE5" w:rsidP="009B5DE5">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b/>
                <w:bCs/>
                <w:color w:val="000000"/>
              </w:rPr>
            </w:pPr>
            <w:r w:rsidRPr="009B5DE5">
              <w:rPr>
                <w:rFonts w:ascii="Times Roman" w:eastAsia="Times New Roman" w:hAnsi="Times Roman" w:cs="Calibri"/>
                <w:b/>
                <w:bCs/>
                <w:color w:val="000000"/>
              </w:rPr>
              <w:t xml:space="preserve">Range </w:t>
            </w:r>
          </w:p>
        </w:tc>
      </w:tr>
      <w:tr w:rsidR="009B5DE5" w:rsidRPr="009B5DE5" w14:paraId="62BF13B8"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490917C0"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ID</w:t>
            </w:r>
          </w:p>
        </w:tc>
        <w:tc>
          <w:tcPr>
            <w:tcW w:w="1926" w:type="dxa"/>
            <w:hideMark/>
          </w:tcPr>
          <w:p w14:paraId="7CE104A0"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wife_ID</w:t>
            </w:r>
            <w:proofErr w:type="spellEnd"/>
          </w:p>
        </w:tc>
        <w:tc>
          <w:tcPr>
            <w:tcW w:w="7757" w:type="dxa"/>
            <w:hideMark/>
          </w:tcPr>
          <w:p w14:paraId="5F7B7332"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Wife Identification Number</w:t>
            </w:r>
          </w:p>
        </w:tc>
        <w:tc>
          <w:tcPr>
            <w:tcW w:w="1111" w:type="dxa"/>
            <w:hideMark/>
          </w:tcPr>
          <w:p w14:paraId="1DFF35C9"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n/a</w:t>
            </w:r>
          </w:p>
        </w:tc>
      </w:tr>
      <w:tr w:rsidR="009B5DE5" w:rsidRPr="009B5DE5" w14:paraId="73170E4C"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5764606B"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ID</w:t>
            </w:r>
          </w:p>
        </w:tc>
        <w:tc>
          <w:tcPr>
            <w:tcW w:w="1926" w:type="dxa"/>
            <w:hideMark/>
          </w:tcPr>
          <w:p w14:paraId="40D3DC43"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hus_ID</w:t>
            </w:r>
            <w:proofErr w:type="spellEnd"/>
          </w:p>
        </w:tc>
        <w:tc>
          <w:tcPr>
            <w:tcW w:w="7757" w:type="dxa"/>
            <w:hideMark/>
          </w:tcPr>
          <w:p w14:paraId="1AB5C5B1"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Husband Identification Number</w:t>
            </w:r>
          </w:p>
        </w:tc>
        <w:tc>
          <w:tcPr>
            <w:tcW w:w="1111" w:type="dxa"/>
            <w:hideMark/>
          </w:tcPr>
          <w:p w14:paraId="4A6DD87D"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n/a</w:t>
            </w:r>
          </w:p>
        </w:tc>
      </w:tr>
      <w:tr w:rsidR="009B5DE5" w:rsidRPr="009B5DE5" w14:paraId="0E85E1F3"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568C601C"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Couple ID</w:t>
            </w:r>
          </w:p>
        </w:tc>
        <w:tc>
          <w:tcPr>
            <w:tcW w:w="1926" w:type="dxa"/>
            <w:hideMark/>
          </w:tcPr>
          <w:p w14:paraId="624FFE97" w14:textId="7DAC4AE8"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hhid</w:t>
            </w:r>
            <w:proofErr w:type="spellEnd"/>
          </w:p>
        </w:tc>
        <w:tc>
          <w:tcPr>
            <w:tcW w:w="7757" w:type="dxa"/>
            <w:hideMark/>
          </w:tcPr>
          <w:p w14:paraId="31E6E0B1"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Couple Identification Number</w:t>
            </w:r>
          </w:p>
        </w:tc>
        <w:tc>
          <w:tcPr>
            <w:tcW w:w="1111" w:type="dxa"/>
            <w:hideMark/>
          </w:tcPr>
          <w:p w14:paraId="0146A71E"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n/a</w:t>
            </w:r>
          </w:p>
        </w:tc>
      </w:tr>
      <w:tr w:rsidR="009B5DE5" w:rsidRPr="009B5DE5" w14:paraId="38993A6D" w14:textId="77777777" w:rsidTr="009B5DE5">
        <w:trPr>
          <w:trHeight w:val="1016"/>
        </w:trPr>
        <w:tc>
          <w:tcPr>
            <w:cnfStyle w:val="001000000000" w:firstRow="0" w:lastRow="0" w:firstColumn="1" w:lastColumn="0" w:oddVBand="0" w:evenVBand="0" w:oddHBand="0" w:evenHBand="0" w:firstRowFirstColumn="0" w:firstRowLastColumn="0" w:lastRowFirstColumn="0" w:lastRowLastColumn="0"/>
            <w:tcW w:w="1800" w:type="dxa"/>
            <w:hideMark/>
          </w:tcPr>
          <w:p w14:paraId="4139D5A9"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HRS Cohort</w:t>
            </w:r>
          </w:p>
        </w:tc>
        <w:tc>
          <w:tcPr>
            <w:tcW w:w="1926" w:type="dxa"/>
            <w:hideMark/>
          </w:tcPr>
          <w:p w14:paraId="62C68414"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cohtest</w:t>
            </w:r>
            <w:proofErr w:type="spellEnd"/>
          </w:p>
        </w:tc>
        <w:tc>
          <w:tcPr>
            <w:tcW w:w="7757" w:type="dxa"/>
            <w:hideMark/>
          </w:tcPr>
          <w:p w14:paraId="74C5E6F4" w14:textId="06878930"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HRS Cohort; Approximately half of couples were measured in 2006 and 2010 and the other half were measured in 2008 and 2012. This variable marks whether the couple was first measured in 2006 (</w:t>
            </w:r>
            <w:proofErr w:type="spellStart"/>
            <w:r w:rsidRPr="009B5DE5">
              <w:rPr>
                <w:rFonts w:ascii="Times Roman" w:eastAsia="Times New Roman" w:hAnsi="Times Roman" w:cs="Calibri"/>
                <w:color w:val="000000"/>
              </w:rPr>
              <w:t>cohtest</w:t>
            </w:r>
            <w:proofErr w:type="spellEnd"/>
            <w:r w:rsidRPr="009B5DE5">
              <w:rPr>
                <w:rFonts w:ascii="Times Roman" w:eastAsia="Times New Roman" w:hAnsi="Times Roman" w:cs="Calibri"/>
                <w:color w:val="000000"/>
              </w:rPr>
              <w:t>=</w:t>
            </w:r>
            <w:r w:rsidR="001279A4">
              <w:rPr>
                <w:rFonts w:ascii="Times Roman" w:eastAsia="Times New Roman" w:hAnsi="Times Roman" w:cs="Calibri"/>
                <w:color w:val="000000"/>
              </w:rPr>
              <w:t>0</w:t>
            </w:r>
            <w:r w:rsidRPr="009B5DE5">
              <w:rPr>
                <w:rFonts w:ascii="Times Roman" w:eastAsia="Times New Roman" w:hAnsi="Times Roman" w:cs="Calibri"/>
                <w:color w:val="000000"/>
              </w:rPr>
              <w:t>) or 2008 (</w:t>
            </w:r>
            <w:proofErr w:type="spellStart"/>
            <w:r w:rsidRPr="009B5DE5">
              <w:rPr>
                <w:rFonts w:ascii="Times Roman" w:eastAsia="Times New Roman" w:hAnsi="Times Roman" w:cs="Calibri"/>
                <w:color w:val="000000"/>
              </w:rPr>
              <w:t>cohtest</w:t>
            </w:r>
            <w:proofErr w:type="spellEnd"/>
            <w:r w:rsidRPr="009B5DE5">
              <w:rPr>
                <w:rFonts w:ascii="Times Roman" w:eastAsia="Times New Roman" w:hAnsi="Times Roman" w:cs="Calibri"/>
                <w:color w:val="000000"/>
              </w:rPr>
              <w:t>=</w:t>
            </w:r>
            <w:r w:rsidR="001279A4">
              <w:rPr>
                <w:rFonts w:ascii="Times Roman" w:eastAsia="Times New Roman" w:hAnsi="Times Roman" w:cs="Calibri"/>
                <w:color w:val="000000"/>
              </w:rPr>
              <w:t>1</w:t>
            </w:r>
            <w:r w:rsidRPr="009B5DE5">
              <w:rPr>
                <w:rFonts w:ascii="Times Roman" w:eastAsia="Times New Roman" w:hAnsi="Times Roman" w:cs="Calibri"/>
                <w:color w:val="000000"/>
              </w:rPr>
              <w:t>).</w:t>
            </w:r>
          </w:p>
        </w:tc>
        <w:tc>
          <w:tcPr>
            <w:tcW w:w="1111" w:type="dxa"/>
            <w:hideMark/>
          </w:tcPr>
          <w:p w14:paraId="673A09DC"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n/a</w:t>
            </w:r>
          </w:p>
        </w:tc>
      </w:tr>
      <w:tr w:rsidR="009B5DE5" w:rsidRPr="009B5DE5" w14:paraId="497BA2FF" w14:textId="77777777" w:rsidTr="009B5DE5">
        <w:trPr>
          <w:trHeight w:val="332"/>
        </w:trPr>
        <w:tc>
          <w:tcPr>
            <w:cnfStyle w:val="001000000000" w:firstRow="0" w:lastRow="0" w:firstColumn="1" w:lastColumn="0" w:oddVBand="0" w:evenVBand="0" w:oddHBand="0" w:evenHBand="0" w:firstRowFirstColumn="0" w:firstRowLastColumn="0" w:lastRowFirstColumn="0" w:lastRowLastColumn="0"/>
            <w:tcW w:w="1800" w:type="dxa"/>
            <w:shd w:val="clear" w:color="auto" w:fill="E7E6E6" w:themeFill="background2"/>
            <w:hideMark/>
          </w:tcPr>
          <w:p w14:paraId="69634AF3" w14:textId="55C2AB0E" w:rsidR="009B5DE5" w:rsidRPr="009B5DE5" w:rsidRDefault="009B5DE5" w:rsidP="001217DF">
            <w:pPr>
              <w:rPr>
                <w:rFonts w:ascii="Times Roman" w:eastAsia="Times New Roman" w:hAnsi="Times Roman" w:cs="Calibri"/>
                <w:color w:val="000000"/>
              </w:rPr>
            </w:pPr>
          </w:p>
        </w:tc>
        <w:tc>
          <w:tcPr>
            <w:tcW w:w="1926" w:type="dxa"/>
            <w:shd w:val="clear" w:color="auto" w:fill="E7E6E6" w:themeFill="background2"/>
            <w:hideMark/>
          </w:tcPr>
          <w:p w14:paraId="213F46F0" w14:textId="28290CD5"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7757" w:type="dxa"/>
            <w:shd w:val="clear" w:color="auto" w:fill="E7E6E6" w:themeFill="background2"/>
            <w:hideMark/>
          </w:tcPr>
          <w:p w14:paraId="139125EE" w14:textId="49DE0B90"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shd w:val="clear" w:color="auto" w:fill="E7E6E6" w:themeFill="background2"/>
            <w:hideMark/>
          </w:tcPr>
          <w:p w14:paraId="4268CC8A" w14:textId="666E7864"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r>
      <w:tr w:rsidR="009B5DE5" w:rsidRPr="009B5DE5" w14:paraId="304A38BE"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2728FAD0"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Demographic Variables</w:t>
            </w:r>
          </w:p>
        </w:tc>
        <w:tc>
          <w:tcPr>
            <w:tcW w:w="1926" w:type="dxa"/>
            <w:hideMark/>
          </w:tcPr>
          <w:p w14:paraId="6A2ABFCC" w14:textId="370D6F71"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7757" w:type="dxa"/>
            <w:hideMark/>
          </w:tcPr>
          <w:p w14:paraId="050CE4D5" w14:textId="19791719"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5AB36C2F" w14:textId="5577D3C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r>
      <w:tr w:rsidR="009B5DE5" w:rsidRPr="009B5DE5" w14:paraId="3A3B61E3"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2A6F998E"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Race</w:t>
            </w:r>
          </w:p>
        </w:tc>
        <w:tc>
          <w:tcPr>
            <w:tcW w:w="1926" w:type="dxa"/>
            <w:hideMark/>
          </w:tcPr>
          <w:p w14:paraId="1662AFD6"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wiferaracem</w:t>
            </w:r>
            <w:proofErr w:type="spellEnd"/>
          </w:p>
        </w:tc>
        <w:tc>
          <w:tcPr>
            <w:tcW w:w="7757" w:type="dxa"/>
            <w:hideMark/>
          </w:tcPr>
          <w:p w14:paraId="630050A6"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Wife Race (1=White/Caucasian, 2=Black/African American, 3=Other).</w:t>
            </w:r>
          </w:p>
        </w:tc>
        <w:tc>
          <w:tcPr>
            <w:tcW w:w="1111" w:type="dxa"/>
            <w:hideMark/>
          </w:tcPr>
          <w:p w14:paraId="1E22DB14"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n/a</w:t>
            </w:r>
          </w:p>
        </w:tc>
      </w:tr>
      <w:tr w:rsidR="009B5DE5" w:rsidRPr="009B5DE5" w14:paraId="0B0178C5"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13271038"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Race</w:t>
            </w:r>
          </w:p>
        </w:tc>
        <w:tc>
          <w:tcPr>
            <w:tcW w:w="1926" w:type="dxa"/>
            <w:hideMark/>
          </w:tcPr>
          <w:p w14:paraId="5CA5E426"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husraracem</w:t>
            </w:r>
            <w:proofErr w:type="spellEnd"/>
          </w:p>
        </w:tc>
        <w:tc>
          <w:tcPr>
            <w:tcW w:w="7757" w:type="dxa"/>
            <w:hideMark/>
          </w:tcPr>
          <w:p w14:paraId="632E5B4C"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Husband Race (1=White/Caucasian, 2=Black/African American, 3=Other).</w:t>
            </w:r>
          </w:p>
        </w:tc>
        <w:tc>
          <w:tcPr>
            <w:tcW w:w="1111" w:type="dxa"/>
            <w:hideMark/>
          </w:tcPr>
          <w:p w14:paraId="0471561E"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n/a</w:t>
            </w:r>
          </w:p>
        </w:tc>
      </w:tr>
      <w:tr w:rsidR="009B5DE5" w:rsidRPr="009B5DE5" w14:paraId="0A34D1CA"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5282D610"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Birthyear</w:t>
            </w:r>
          </w:p>
        </w:tc>
        <w:tc>
          <w:tcPr>
            <w:tcW w:w="1926" w:type="dxa"/>
            <w:hideMark/>
          </w:tcPr>
          <w:p w14:paraId="005AFC02"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wifecohort</w:t>
            </w:r>
            <w:proofErr w:type="spellEnd"/>
          </w:p>
        </w:tc>
        <w:tc>
          <w:tcPr>
            <w:tcW w:w="7757" w:type="dxa"/>
            <w:hideMark/>
          </w:tcPr>
          <w:p w14:paraId="3D82842F"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Year that wife was born.</w:t>
            </w:r>
          </w:p>
        </w:tc>
        <w:tc>
          <w:tcPr>
            <w:tcW w:w="1111" w:type="dxa"/>
            <w:hideMark/>
          </w:tcPr>
          <w:p w14:paraId="5315E667"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1915-1967</w:t>
            </w:r>
          </w:p>
        </w:tc>
      </w:tr>
      <w:tr w:rsidR="009B5DE5" w:rsidRPr="009B5DE5" w14:paraId="0A0EA0F1"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2760FA17"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Birthyear</w:t>
            </w:r>
          </w:p>
        </w:tc>
        <w:tc>
          <w:tcPr>
            <w:tcW w:w="1926" w:type="dxa"/>
            <w:hideMark/>
          </w:tcPr>
          <w:p w14:paraId="4E6717AD"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huscohort</w:t>
            </w:r>
            <w:proofErr w:type="spellEnd"/>
          </w:p>
        </w:tc>
        <w:tc>
          <w:tcPr>
            <w:tcW w:w="7757" w:type="dxa"/>
            <w:hideMark/>
          </w:tcPr>
          <w:p w14:paraId="64042116"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Year that husband was born.</w:t>
            </w:r>
          </w:p>
        </w:tc>
        <w:tc>
          <w:tcPr>
            <w:tcW w:w="1111" w:type="dxa"/>
            <w:hideMark/>
          </w:tcPr>
          <w:p w14:paraId="0D762FA6"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1912-1966</w:t>
            </w:r>
          </w:p>
        </w:tc>
      </w:tr>
      <w:tr w:rsidR="009B5DE5" w:rsidRPr="009B5DE5" w14:paraId="72754359"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6E40E26A" w14:textId="71044DE2"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Age</w:t>
            </w:r>
          </w:p>
        </w:tc>
        <w:tc>
          <w:tcPr>
            <w:tcW w:w="1926" w:type="dxa"/>
            <w:hideMark/>
          </w:tcPr>
          <w:p w14:paraId="4A3AE46F"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wifetruage`W</w:t>
            </w:r>
            <w:proofErr w:type="spellEnd"/>
            <w:r w:rsidRPr="009B5DE5">
              <w:rPr>
                <w:rFonts w:ascii="Times Roman" w:eastAsia="Times New Roman" w:hAnsi="Times Roman" w:cs="Calibri"/>
                <w:color w:val="000000"/>
              </w:rPr>
              <w:t>'</w:t>
            </w:r>
          </w:p>
        </w:tc>
        <w:tc>
          <w:tcPr>
            <w:tcW w:w="7757" w:type="dxa"/>
            <w:vMerge w:val="restart"/>
            <w:hideMark/>
          </w:tcPr>
          <w:p w14:paraId="505A4DC4"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Age (in years)</w:t>
            </w:r>
          </w:p>
        </w:tc>
        <w:tc>
          <w:tcPr>
            <w:tcW w:w="1111" w:type="dxa"/>
            <w:hideMark/>
          </w:tcPr>
          <w:p w14:paraId="33663112"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40-91</w:t>
            </w:r>
          </w:p>
        </w:tc>
      </w:tr>
      <w:tr w:rsidR="009B5DE5" w:rsidRPr="009B5DE5" w14:paraId="3D201950"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17A595EF"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Age</w:t>
            </w:r>
          </w:p>
        </w:tc>
        <w:tc>
          <w:tcPr>
            <w:tcW w:w="1926" w:type="dxa"/>
            <w:hideMark/>
          </w:tcPr>
          <w:p w14:paraId="4675BB2E"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hustruage`W</w:t>
            </w:r>
            <w:proofErr w:type="spellEnd"/>
            <w:r w:rsidRPr="009B5DE5">
              <w:rPr>
                <w:rFonts w:ascii="Times Roman" w:eastAsia="Times New Roman" w:hAnsi="Times Roman" w:cs="Calibri"/>
                <w:color w:val="000000"/>
              </w:rPr>
              <w:t>'</w:t>
            </w:r>
          </w:p>
        </w:tc>
        <w:tc>
          <w:tcPr>
            <w:tcW w:w="7757" w:type="dxa"/>
            <w:vMerge/>
            <w:hideMark/>
          </w:tcPr>
          <w:p w14:paraId="2D9AA6E2"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2100F768"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42-96</w:t>
            </w:r>
          </w:p>
        </w:tc>
      </w:tr>
      <w:tr w:rsidR="009B5DE5" w:rsidRPr="009B5DE5" w14:paraId="163EAEB1" w14:textId="77777777" w:rsidTr="009B5DE5">
        <w:trPr>
          <w:trHeight w:val="606"/>
        </w:trPr>
        <w:tc>
          <w:tcPr>
            <w:cnfStyle w:val="001000000000" w:firstRow="0" w:lastRow="0" w:firstColumn="1" w:lastColumn="0" w:oddVBand="0" w:evenVBand="0" w:oddHBand="0" w:evenHBand="0" w:firstRowFirstColumn="0" w:firstRowLastColumn="0" w:lastRowFirstColumn="0" w:lastRowLastColumn="0"/>
            <w:tcW w:w="1800" w:type="dxa"/>
            <w:hideMark/>
          </w:tcPr>
          <w:p w14:paraId="1377E550"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Education</w:t>
            </w:r>
          </w:p>
        </w:tc>
        <w:tc>
          <w:tcPr>
            <w:tcW w:w="1926" w:type="dxa"/>
            <w:hideMark/>
          </w:tcPr>
          <w:p w14:paraId="79A4D9F8"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wifeduc</w:t>
            </w:r>
            <w:proofErr w:type="spellEnd"/>
          </w:p>
        </w:tc>
        <w:tc>
          <w:tcPr>
            <w:tcW w:w="7757" w:type="dxa"/>
            <w:vMerge w:val="restart"/>
            <w:hideMark/>
          </w:tcPr>
          <w:p w14:paraId="444AE9DE"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Years of completed education.</w:t>
            </w:r>
          </w:p>
        </w:tc>
        <w:tc>
          <w:tcPr>
            <w:tcW w:w="1111" w:type="dxa"/>
            <w:hideMark/>
          </w:tcPr>
          <w:p w14:paraId="08FABD59"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0-17</w:t>
            </w:r>
          </w:p>
        </w:tc>
      </w:tr>
      <w:tr w:rsidR="009B5DE5" w:rsidRPr="009B5DE5" w14:paraId="66FDF691"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7DC067FB" w14:textId="4D2CDA13"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Education</w:t>
            </w:r>
          </w:p>
        </w:tc>
        <w:tc>
          <w:tcPr>
            <w:tcW w:w="1926" w:type="dxa"/>
            <w:hideMark/>
          </w:tcPr>
          <w:p w14:paraId="5962046A"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huseduc</w:t>
            </w:r>
            <w:proofErr w:type="spellEnd"/>
          </w:p>
        </w:tc>
        <w:tc>
          <w:tcPr>
            <w:tcW w:w="7757" w:type="dxa"/>
            <w:vMerge/>
            <w:hideMark/>
          </w:tcPr>
          <w:p w14:paraId="205036A5"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404D0D24"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0-17</w:t>
            </w:r>
          </w:p>
        </w:tc>
      </w:tr>
      <w:tr w:rsidR="006E770B" w:rsidRPr="009B5DE5" w14:paraId="4E1464B6" w14:textId="77777777" w:rsidTr="006E770B">
        <w:trPr>
          <w:trHeight w:val="332"/>
        </w:trPr>
        <w:tc>
          <w:tcPr>
            <w:cnfStyle w:val="001000000000" w:firstRow="0" w:lastRow="0" w:firstColumn="1" w:lastColumn="0" w:oddVBand="0" w:evenVBand="0" w:oddHBand="0" w:evenHBand="0" w:firstRowFirstColumn="0" w:firstRowLastColumn="0" w:lastRowFirstColumn="0" w:lastRowLastColumn="0"/>
            <w:tcW w:w="12594" w:type="dxa"/>
            <w:gridSpan w:val="4"/>
            <w:shd w:val="clear" w:color="auto" w:fill="E7E6E6" w:themeFill="background2"/>
            <w:hideMark/>
          </w:tcPr>
          <w:p w14:paraId="67FC1DE9" w14:textId="028F9809" w:rsidR="006E770B" w:rsidRPr="009B5DE5" w:rsidRDefault="006E770B" w:rsidP="001217DF">
            <w:pPr>
              <w:jc w:val="center"/>
              <w:rPr>
                <w:rFonts w:ascii="Times Roman" w:eastAsia="Times New Roman" w:hAnsi="Times Roman" w:cs="Calibri"/>
                <w:color w:val="000000"/>
              </w:rPr>
            </w:pPr>
          </w:p>
        </w:tc>
      </w:tr>
      <w:tr w:rsidR="009B5DE5" w:rsidRPr="009B5DE5" w14:paraId="11613B87"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6A9C5970"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Health Variables</w:t>
            </w:r>
          </w:p>
        </w:tc>
        <w:tc>
          <w:tcPr>
            <w:tcW w:w="1926" w:type="dxa"/>
            <w:hideMark/>
          </w:tcPr>
          <w:p w14:paraId="0B200A1D" w14:textId="02E94FCB"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7757" w:type="dxa"/>
            <w:hideMark/>
          </w:tcPr>
          <w:p w14:paraId="6730A7A4" w14:textId="4BA6C64F"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509C25C1" w14:textId="58129AF1"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r>
      <w:tr w:rsidR="009B5DE5" w:rsidRPr="009B5DE5" w14:paraId="66ECF630" w14:textId="77777777" w:rsidTr="009B5DE5">
        <w:trPr>
          <w:trHeight w:val="801"/>
        </w:trPr>
        <w:tc>
          <w:tcPr>
            <w:cnfStyle w:val="001000000000" w:firstRow="0" w:lastRow="0" w:firstColumn="1" w:lastColumn="0" w:oddVBand="0" w:evenVBand="0" w:oddHBand="0" w:evenHBand="0" w:firstRowFirstColumn="0" w:firstRowLastColumn="0" w:lastRowFirstColumn="0" w:lastRowLastColumn="0"/>
            <w:tcW w:w="1800" w:type="dxa"/>
            <w:hideMark/>
          </w:tcPr>
          <w:p w14:paraId="5A35586C"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lastRenderedPageBreak/>
              <w:t>Wife Depression</w:t>
            </w:r>
          </w:p>
        </w:tc>
        <w:tc>
          <w:tcPr>
            <w:tcW w:w="1926" w:type="dxa"/>
            <w:hideMark/>
          </w:tcPr>
          <w:p w14:paraId="4B8E11C8"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wifecesd`W</w:t>
            </w:r>
            <w:proofErr w:type="spellEnd"/>
            <w:r w:rsidRPr="009B5DE5">
              <w:rPr>
                <w:rFonts w:ascii="Times Roman" w:eastAsia="Times New Roman" w:hAnsi="Times Roman" w:cs="Calibri"/>
                <w:color w:val="000000"/>
              </w:rPr>
              <w:t>'</w:t>
            </w:r>
          </w:p>
        </w:tc>
        <w:tc>
          <w:tcPr>
            <w:tcW w:w="7757" w:type="dxa"/>
            <w:vMerge w:val="restart"/>
            <w:hideMark/>
          </w:tcPr>
          <w:p w14:paraId="244D0ABD" w14:textId="5CCF0304"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Depressive symptom level measured  by the Center for Epidemiologic Studies Depression Scale. This scale is the sum of eight indicators that measure how often the respondent felt the following all or most of the time: had restless sleep, not able to get going, enjoyed life (reverse coded), felt lonely, felt sad, felt depressed, felt that everything was an effort, and felt happy (reverse coded).</w:t>
            </w:r>
          </w:p>
        </w:tc>
        <w:tc>
          <w:tcPr>
            <w:tcW w:w="1111" w:type="dxa"/>
            <w:hideMark/>
          </w:tcPr>
          <w:p w14:paraId="3AA1A969"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0-8</w:t>
            </w:r>
          </w:p>
        </w:tc>
      </w:tr>
      <w:tr w:rsidR="009B5DE5" w:rsidRPr="009B5DE5" w14:paraId="28C8A64B" w14:textId="77777777" w:rsidTr="009B5DE5">
        <w:trPr>
          <w:trHeight w:val="801"/>
        </w:trPr>
        <w:tc>
          <w:tcPr>
            <w:cnfStyle w:val="001000000000" w:firstRow="0" w:lastRow="0" w:firstColumn="1" w:lastColumn="0" w:oddVBand="0" w:evenVBand="0" w:oddHBand="0" w:evenHBand="0" w:firstRowFirstColumn="0" w:firstRowLastColumn="0" w:lastRowFirstColumn="0" w:lastRowLastColumn="0"/>
            <w:tcW w:w="1800" w:type="dxa"/>
            <w:hideMark/>
          </w:tcPr>
          <w:p w14:paraId="2BAD6F7F"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Depression</w:t>
            </w:r>
          </w:p>
        </w:tc>
        <w:tc>
          <w:tcPr>
            <w:tcW w:w="1926" w:type="dxa"/>
            <w:hideMark/>
          </w:tcPr>
          <w:p w14:paraId="379B2FBB"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huscesd`W</w:t>
            </w:r>
            <w:proofErr w:type="spellEnd"/>
            <w:r w:rsidRPr="009B5DE5">
              <w:rPr>
                <w:rFonts w:ascii="Times Roman" w:eastAsia="Times New Roman" w:hAnsi="Times Roman" w:cs="Calibri"/>
                <w:color w:val="000000"/>
              </w:rPr>
              <w:t>'</w:t>
            </w:r>
          </w:p>
        </w:tc>
        <w:tc>
          <w:tcPr>
            <w:tcW w:w="7757" w:type="dxa"/>
            <w:vMerge/>
            <w:hideMark/>
          </w:tcPr>
          <w:p w14:paraId="5782F58B"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5612C2D1"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0-8</w:t>
            </w:r>
          </w:p>
        </w:tc>
      </w:tr>
      <w:tr w:rsidR="009B5DE5" w:rsidRPr="009B5DE5" w14:paraId="62DD46CE" w14:textId="77777777" w:rsidTr="009B5DE5">
        <w:trPr>
          <w:trHeight w:val="625"/>
        </w:trPr>
        <w:tc>
          <w:tcPr>
            <w:cnfStyle w:val="001000000000" w:firstRow="0" w:lastRow="0" w:firstColumn="1" w:lastColumn="0" w:oddVBand="0" w:evenVBand="0" w:oddHBand="0" w:evenHBand="0" w:firstRowFirstColumn="0" w:firstRowLastColumn="0" w:lastRowFirstColumn="0" w:lastRowLastColumn="0"/>
            <w:tcW w:w="1800" w:type="dxa"/>
            <w:hideMark/>
          </w:tcPr>
          <w:p w14:paraId="34A040F8"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Anxiety</w:t>
            </w:r>
          </w:p>
        </w:tc>
        <w:tc>
          <w:tcPr>
            <w:tcW w:w="1926" w:type="dxa"/>
            <w:hideMark/>
          </w:tcPr>
          <w:p w14:paraId="02E94D01"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wifeBAI`W</w:t>
            </w:r>
            <w:proofErr w:type="spellEnd"/>
            <w:r w:rsidRPr="009B5DE5">
              <w:rPr>
                <w:rFonts w:ascii="Times Roman" w:eastAsia="Times New Roman" w:hAnsi="Times Roman" w:cs="Calibri"/>
                <w:color w:val="000000"/>
              </w:rPr>
              <w:t>'</w:t>
            </w:r>
          </w:p>
        </w:tc>
        <w:tc>
          <w:tcPr>
            <w:tcW w:w="7757" w:type="dxa"/>
            <w:vMerge w:val="restart"/>
            <w:hideMark/>
          </w:tcPr>
          <w:p w14:paraId="4B3BC9D9"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 xml:space="preserve">Anxiety measured by the Beck Anxiety Inventory. This scale is the average of five items asking how often in the past week the respondent: </w:t>
            </w:r>
            <w:proofErr w:type="gramStart"/>
            <w:r w:rsidRPr="009B5DE5">
              <w:rPr>
                <w:rFonts w:ascii="Times Roman" w:eastAsia="Times New Roman" w:hAnsi="Times Roman" w:cs="Calibri"/>
                <w:color w:val="000000"/>
              </w:rPr>
              <w:t>had fear</w:t>
            </w:r>
            <w:proofErr w:type="gramEnd"/>
            <w:r w:rsidRPr="009B5DE5">
              <w:rPr>
                <w:rFonts w:ascii="Times Roman" w:eastAsia="Times New Roman" w:hAnsi="Times Roman" w:cs="Calibri"/>
                <w:color w:val="000000"/>
              </w:rPr>
              <w:t xml:space="preserve"> of the worst happening, was nervous, felt hand trembling, had a fear of dying, and felt faint</w:t>
            </w:r>
          </w:p>
        </w:tc>
        <w:tc>
          <w:tcPr>
            <w:tcW w:w="1111" w:type="dxa"/>
            <w:hideMark/>
          </w:tcPr>
          <w:p w14:paraId="4FBB634C"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1-4</w:t>
            </w:r>
          </w:p>
        </w:tc>
      </w:tr>
      <w:tr w:rsidR="009B5DE5" w:rsidRPr="009B5DE5" w14:paraId="79B1FF8B" w14:textId="77777777" w:rsidTr="009B5DE5">
        <w:trPr>
          <w:trHeight w:val="625"/>
        </w:trPr>
        <w:tc>
          <w:tcPr>
            <w:cnfStyle w:val="001000000000" w:firstRow="0" w:lastRow="0" w:firstColumn="1" w:lastColumn="0" w:oddVBand="0" w:evenVBand="0" w:oddHBand="0" w:evenHBand="0" w:firstRowFirstColumn="0" w:firstRowLastColumn="0" w:lastRowFirstColumn="0" w:lastRowLastColumn="0"/>
            <w:tcW w:w="1800" w:type="dxa"/>
            <w:hideMark/>
          </w:tcPr>
          <w:p w14:paraId="5DF231C3"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Anxiety</w:t>
            </w:r>
          </w:p>
        </w:tc>
        <w:tc>
          <w:tcPr>
            <w:tcW w:w="1926" w:type="dxa"/>
            <w:hideMark/>
          </w:tcPr>
          <w:p w14:paraId="2F6BF961"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husBAI`W</w:t>
            </w:r>
            <w:proofErr w:type="spellEnd"/>
            <w:r w:rsidRPr="009B5DE5">
              <w:rPr>
                <w:rFonts w:ascii="Times Roman" w:eastAsia="Times New Roman" w:hAnsi="Times Roman" w:cs="Calibri"/>
                <w:color w:val="000000"/>
              </w:rPr>
              <w:t>'</w:t>
            </w:r>
          </w:p>
        </w:tc>
        <w:tc>
          <w:tcPr>
            <w:tcW w:w="7757" w:type="dxa"/>
            <w:vMerge/>
            <w:hideMark/>
          </w:tcPr>
          <w:p w14:paraId="5C4ADB86"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3ED482FD"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1-4</w:t>
            </w:r>
          </w:p>
        </w:tc>
      </w:tr>
      <w:tr w:rsidR="009B5DE5" w:rsidRPr="009B5DE5" w14:paraId="462BC5EA" w14:textId="77777777" w:rsidTr="009B5DE5">
        <w:trPr>
          <w:trHeight w:val="566"/>
        </w:trPr>
        <w:tc>
          <w:tcPr>
            <w:cnfStyle w:val="001000000000" w:firstRow="0" w:lastRow="0" w:firstColumn="1" w:lastColumn="0" w:oddVBand="0" w:evenVBand="0" w:oddHBand="0" w:evenHBand="0" w:firstRowFirstColumn="0" w:firstRowLastColumn="0" w:lastRowFirstColumn="0" w:lastRowLastColumn="0"/>
            <w:tcW w:w="1800" w:type="dxa"/>
            <w:hideMark/>
          </w:tcPr>
          <w:p w14:paraId="3CA57D52"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ADL</w:t>
            </w:r>
          </w:p>
        </w:tc>
        <w:tc>
          <w:tcPr>
            <w:tcW w:w="1926" w:type="dxa"/>
            <w:hideMark/>
          </w:tcPr>
          <w:p w14:paraId="33C57627"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wifeadl`W</w:t>
            </w:r>
            <w:proofErr w:type="spellEnd"/>
            <w:r w:rsidRPr="009B5DE5">
              <w:rPr>
                <w:rFonts w:ascii="Times Roman" w:eastAsia="Times New Roman" w:hAnsi="Times Roman" w:cs="Calibri"/>
                <w:color w:val="000000"/>
              </w:rPr>
              <w:t>'</w:t>
            </w:r>
          </w:p>
        </w:tc>
        <w:tc>
          <w:tcPr>
            <w:tcW w:w="7757" w:type="dxa"/>
            <w:vMerge w:val="restart"/>
            <w:hideMark/>
          </w:tcPr>
          <w:p w14:paraId="395274F5" w14:textId="0CB386C6"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Disability measured by Activities of Daily Living (ADLs). This is a sum of five items asking whether the respondent had difficulties with: walking across a room,  dressing, bathing, eating, getting in and out of bed, and using the toilet.</w:t>
            </w:r>
          </w:p>
        </w:tc>
        <w:tc>
          <w:tcPr>
            <w:tcW w:w="1111" w:type="dxa"/>
            <w:hideMark/>
          </w:tcPr>
          <w:p w14:paraId="2B5DBD16"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0-5</w:t>
            </w:r>
          </w:p>
        </w:tc>
      </w:tr>
      <w:tr w:rsidR="009B5DE5" w:rsidRPr="009B5DE5" w14:paraId="020EA234" w14:textId="77777777" w:rsidTr="009B5DE5">
        <w:trPr>
          <w:trHeight w:val="566"/>
        </w:trPr>
        <w:tc>
          <w:tcPr>
            <w:cnfStyle w:val="001000000000" w:firstRow="0" w:lastRow="0" w:firstColumn="1" w:lastColumn="0" w:oddVBand="0" w:evenVBand="0" w:oddHBand="0" w:evenHBand="0" w:firstRowFirstColumn="0" w:firstRowLastColumn="0" w:lastRowFirstColumn="0" w:lastRowLastColumn="0"/>
            <w:tcW w:w="1800" w:type="dxa"/>
            <w:hideMark/>
          </w:tcPr>
          <w:p w14:paraId="18548271"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ADL</w:t>
            </w:r>
          </w:p>
        </w:tc>
        <w:tc>
          <w:tcPr>
            <w:tcW w:w="1926" w:type="dxa"/>
            <w:hideMark/>
          </w:tcPr>
          <w:p w14:paraId="7D1CFA1F"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husadl`W</w:t>
            </w:r>
            <w:proofErr w:type="spellEnd"/>
            <w:r w:rsidRPr="009B5DE5">
              <w:rPr>
                <w:rFonts w:ascii="Times Roman" w:eastAsia="Times New Roman" w:hAnsi="Times Roman" w:cs="Calibri"/>
                <w:color w:val="000000"/>
              </w:rPr>
              <w:t>'</w:t>
            </w:r>
          </w:p>
        </w:tc>
        <w:tc>
          <w:tcPr>
            <w:tcW w:w="7757" w:type="dxa"/>
            <w:vMerge/>
            <w:hideMark/>
          </w:tcPr>
          <w:p w14:paraId="5BB465A1"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32ABC0C2"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0-5</w:t>
            </w:r>
          </w:p>
        </w:tc>
      </w:tr>
      <w:tr w:rsidR="009B5DE5" w:rsidRPr="009B5DE5" w14:paraId="3E44CAF2"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0671628F"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SRH</w:t>
            </w:r>
          </w:p>
        </w:tc>
        <w:tc>
          <w:tcPr>
            <w:tcW w:w="1926" w:type="dxa"/>
            <w:hideMark/>
          </w:tcPr>
          <w:p w14:paraId="46DECE3C"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wifeSRH`W</w:t>
            </w:r>
            <w:proofErr w:type="spellEnd"/>
            <w:r w:rsidRPr="009B5DE5">
              <w:rPr>
                <w:rFonts w:ascii="Times Roman" w:eastAsia="Times New Roman" w:hAnsi="Times Roman" w:cs="Calibri"/>
                <w:color w:val="000000"/>
              </w:rPr>
              <w:t>'</w:t>
            </w:r>
          </w:p>
        </w:tc>
        <w:tc>
          <w:tcPr>
            <w:tcW w:w="7757" w:type="dxa"/>
            <w:vMerge w:val="restart"/>
            <w:hideMark/>
          </w:tcPr>
          <w:p w14:paraId="6C9AACCD" w14:textId="5F14567F"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Self rated</w:t>
            </w:r>
            <w:proofErr w:type="spellEnd"/>
            <w:r w:rsidRPr="009B5DE5">
              <w:rPr>
                <w:rFonts w:ascii="Times Roman" w:eastAsia="Times New Roman" w:hAnsi="Times Roman" w:cs="Calibri"/>
                <w:color w:val="000000"/>
              </w:rPr>
              <w:t xml:space="preserve"> health. </w:t>
            </w:r>
            <w:r w:rsidR="008D5A63">
              <w:rPr>
                <w:rFonts w:ascii="Times Roman" w:eastAsia="Times New Roman" w:hAnsi="Times Roman" w:cs="Calibri"/>
                <w:color w:val="000000"/>
              </w:rPr>
              <w:t>1</w:t>
            </w:r>
            <w:r w:rsidR="008D5A63" w:rsidRPr="009B5DE5">
              <w:rPr>
                <w:rFonts w:ascii="Times Roman" w:eastAsia="Times New Roman" w:hAnsi="Times Roman" w:cs="Calibri"/>
                <w:color w:val="000000"/>
              </w:rPr>
              <w:t xml:space="preserve">=poor, </w:t>
            </w:r>
            <w:r w:rsidR="008D5A63">
              <w:rPr>
                <w:rFonts w:ascii="Times Roman" w:eastAsia="Times New Roman" w:hAnsi="Times Roman" w:cs="Calibri"/>
                <w:color w:val="000000"/>
              </w:rPr>
              <w:t>2</w:t>
            </w:r>
            <w:r w:rsidR="008D5A63" w:rsidRPr="009B5DE5">
              <w:rPr>
                <w:rFonts w:ascii="Times Roman" w:eastAsia="Times New Roman" w:hAnsi="Times Roman" w:cs="Calibri"/>
                <w:color w:val="000000"/>
              </w:rPr>
              <w:t xml:space="preserve">=fair, 3=good, </w:t>
            </w:r>
            <w:r w:rsidR="008D5A63">
              <w:rPr>
                <w:rFonts w:ascii="Times Roman" w:eastAsia="Times New Roman" w:hAnsi="Times Roman" w:cs="Calibri"/>
                <w:color w:val="000000"/>
              </w:rPr>
              <w:t>4</w:t>
            </w:r>
            <w:r w:rsidR="008D5A63" w:rsidRPr="009B5DE5">
              <w:rPr>
                <w:rFonts w:ascii="Times Roman" w:eastAsia="Times New Roman" w:hAnsi="Times Roman" w:cs="Calibri"/>
                <w:color w:val="000000"/>
              </w:rPr>
              <w:t xml:space="preserve">=very good, </w:t>
            </w:r>
            <w:r w:rsidR="008D5A63">
              <w:rPr>
                <w:rFonts w:ascii="Times Roman" w:eastAsia="Times New Roman" w:hAnsi="Times Roman" w:cs="Calibri"/>
                <w:color w:val="000000"/>
              </w:rPr>
              <w:t>5</w:t>
            </w:r>
            <w:r w:rsidR="008D5A63" w:rsidRPr="009B5DE5">
              <w:rPr>
                <w:rFonts w:ascii="Times Roman" w:eastAsia="Times New Roman" w:hAnsi="Times Roman" w:cs="Calibri"/>
                <w:color w:val="000000"/>
              </w:rPr>
              <w:t>=excellent</w:t>
            </w:r>
          </w:p>
        </w:tc>
        <w:tc>
          <w:tcPr>
            <w:tcW w:w="1111" w:type="dxa"/>
            <w:hideMark/>
          </w:tcPr>
          <w:p w14:paraId="04E41D4D"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1-5</w:t>
            </w:r>
          </w:p>
        </w:tc>
      </w:tr>
      <w:tr w:rsidR="009B5DE5" w:rsidRPr="009B5DE5" w14:paraId="002C39C1"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702A73B0"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SRH</w:t>
            </w:r>
          </w:p>
        </w:tc>
        <w:tc>
          <w:tcPr>
            <w:tcW w:w="1926" w:type="dxa"/>
            <w:hideMark/>
          </w:tcPr>
          <w:p w14:paraId="27A5159C"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husSRH`W</w:t>
            </w:r>
            <w:proofErr w:type="spellEnd"/>
            <w:r w:rsidRPr="009B5DE5">
              <w:rPr>
                <w:rFonts w:ascii="Times Roman" w:eastAsia="Times New Roman" w:hAnsi="Times Roman" w:cs="Calibri"/>
                <w:color w:val="000000"/>
              </w:rPr>
              <w:t>'</w:t>
            </w:r>
          </w:p>
        </w:tc>
        <w:tc>
          <w:tcPr>
            <w:tcW w:w="7757" w:type="dxa"/>
            <w:vMerge/>
            <w:hideMark/>
          </w:tcPr>
          <w:p w14:paraId="033AC017"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7FE7F197"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1-5</w:t>
            </w:r>
          </w:p>
        </w:tc>
      </w:tr>
      <w:tr w:rsidR="009B5DE5" w:rsidRPr="009B5DE5" w14:paraId="5B4CF374" w14:textId="77777777" w:rsidTr="009B5DE5">
        <w:trPr>
          <w:trHeight w:val="723"/>
        </w:trPr>
        <w:tc>
          <w:tcPr>
            <w:cnfStyle w:val="001000000000" w:firstRow="0" w:lastRow="0" w:firstColumn="1" w:lastColumn="0" w:oddVBand="0" w:evenVBand="0" w:oddHBand="0" w:evenHBand="0" w:firstRowFirstColumn="0" w:firstRowLastColumn="0" w:lastRowFirstColumn="0" w:lastRowLastColumn="0"/>
            <w:tcW w:w="1800" w:type="dxa"/>
            <w:hideMark/>
          </w:tcPr>
          <w:p w14:paraId="3BB049F3"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Current Smoker</w:t>
            </w:r>
          </w:p>
        </w:tc>
        <w:tc>
          <w:tcPr>
            <w:tcW w:w="1926" w:type="dxa"/>
            <w:hideMark/>
          </w:tcPr>
          <w:p w14:paraId="7511C8E4"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wifecursmoke`W</w:t>
            </w:r>
            <w:proofErr w:type="spellEnd"/>
            <w:r w:rsidRPr="009B5DE5">
              <w:rPr>
                <w:rFonts w:ascii="Times Roman" w:eastAsia="Times New Roman" w:hAnsi="Times Roman" w:cs="Calibri"/>
                <w:color w:val="000000"/>
              </w:rPr>
              <w:t>'</w:t>
            </w:r>
          </w:p>
        </w:tc>
        <w:tc>
          <w:tcPr>
            <w:tcW w:w="7757" w:type="dxa"/>
            <w:vMerge w:val="restart"/>
            <w:hideMark/>
          </w:tcPr>
          <w:p w14:paraId="4654C458" w14:textId="5E4616FF"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Respondent reported being a current smoker.</w:t>
            </w:r>
          </w:p>
        </w:tc>
        <w:tc>
          <w:tcPr>
            <w:tcW w:w="1111" w:type="dxa"/>
            <w:hideMark/>
          </w:tcPr>
          <w:p w14:paraId="3CFD4500"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0-1</w:t>
            </w:r>
          </w:p>
        </w:tc>
      </w:tr>
      <w:tr w:rsidR="009B5DE5" w:rsidRPr="009B5DE5" w14:paraId="1B19504A" w14:textId="77777777" w:rsidTr="009B5DE5">
        <w:trPr>
          <w:trHeight w:val="723"/>
        </w:trPr>
        <w:tc>
          <w:tcPr>
            <w:cnfStyle w:val="001000000000" w:firstRow="0" w:lastRow="0" w:firstColumn="1" w:lastColumn="0" w:oddVBand="0" w:evenVBand="0" w:oddHBand="0" w:evenHBand="0" w:firstRowFirstColumn="0" w:firstRowLastColumn="0" w:lastRowFirstColumn="0" w:lastRowLastColumn="0"/>
            <w:tcW w:w="1800" w:type="dxa"/>
            <w:hideMark/>
          </w:tcPr>
          <w:p w14:paraId="32249CE8"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Current Smoker</w:t>
            </w:r>
          </w:p>
        </w:tc>
        <w:tc>
          <w:tcPr>
            <w:tcW w:w="1926" w:type="dxa"/>
            <w:hideMark/>
          </w:tcPr>
          <w:p w14:paraId="41A43C1C"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huscursmoke`W</w:t>
            </w:r>
            <w:proofErr w:type="spellEnd"/>
            <w:r w:rsidRPr="009B5DE5">
              <w:rPr>
                <w:rFonts w:ascii="Times Roman" w:eastAsia="Times New Roman" w:hAnsi="Times Roman" w:cs="Calibri"/>
                <w:color w:val="000000"/>
              </w:rPr>
              <w:t>'</w:t>
            </w:r>
          </w:p>
        </w:tc>
        <w:tc>
          <w:tcPr>
            <w:tcW w:w="7757" w:type="dxa"/>
            <w:vMerge/>
            <w:hideMark/>
          </w:tcPr>
          <w:p w14:paraId="54A2D11E"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053D48AA"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0-1</w:t>
            </w:r>
          </w:p>
        </w:tc>
      </w:tr>
      <w:tr w:rsidR="009B5DE5" w:rsidRPr="009B5DE5" w14:paraId="0ED2ADBB" w14:textId="77777777" w:rsidTr="009B5DE5">
        <w:trPr>
          <w:trHeight w:val="332"/>
        </w:trPr>
        <w:tc>
          <w:tcPr>
            <w:cnfStyle w:val="001000000000" w:firstRow="0" w:lastRow="0" w:firstColumn="1" w:lastColumn="0" w:oddVBand="0" w:evenVBand="0" w:oddHBand="0" w:evenHBand="0" w:firstRowFirstColumn="0" w:firstRowLastColumn="0" w:lastRowFirstColumn="0" w:lastRowLastColumn="0"/>
            <w:tcW w:w="1800" w:type="dxa"/>
            <w:hideMark/>
          </w:tcPr>
          <w:p w14:paraId="3529F901"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Drinking</w:t>
            </w:r>
          </w:p>
        </w:tc>
        <w:tc>
          <w:tcPr>
            <w:tcW w:w="1926" w:type="dxa"/>
            <w:hideMark/>
          </w:tcPr>
          <w:p w14:paraId="26427834"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wifenumdrink`W</w:t>
            </w:r>
            <w:proofErr w:type="spellEnd"/>
            <w:r w:rsidRPr="009B5DE5">
              <w:rPr>
                <w:rFonts w:ascii="Times Roman" w:eastAsia="Times New Roman" w:hAnsi="Times Roman" w:cs="Calibri"/>
                <w:color w:val="000000"/>
              </w:rPr>
              <w:t>'</w:t>
            </w:r>
          </w:p>
        </w:tc>
        <w:tc>
          <w:tcPr>
            <w:tcW w:w="7757" w:type="dxa"/>
            <w:vMerge w:val="restart"/>
            <w:hideMark/>
          </w:tcPr>
          <w:p w14:paraId="5F0A1863"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The number of drinks per day respondent consumes on the days that he/she drinks.</w:t>
            </w:r>
          </w:p>
        </w:tc>
        <w:tc>
          <w:tcPr>
            <w:tcW w:w="1111" w:type="dxa"/>
            <w:hideMark/>
          </w:tcPr>
          <w:p w14:paraId="21568255"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0-12</w:t>
            </w:r>
          </w:p>
        </w:tc>
      </w:tr>
      <w:tr w:rsidR="009B5DE5" w:rsidRPr="009B5DE5" w14:paraId="6A52420A" w14:textId="77777777" w:rsidTr="009B5DE5">
        <w:trPr>
          <w:trHeight w:val="332"/>
        </w:trPr>
        <w:tc>
          <w:tcPr>
            <w:cnfStyle w:val="001000000000" w:firstRow="0" w:lastRow="0" w:firstColumn="1" w:lastColumn="0" w:oddVBand="0" w:evenVBand="0" w:oddHBand="0" w:evenHBand="0" w:firstRowFirstColumn="0" w:firstRowLastColumn="0" w:lastRowFirstColumn="0" w:lastRowLastColumn="0"/>
            <w:tcW w:w="1800" w:type="dxa"/>
            <w:hideMark/>
          </w:tcPr>
          <w:p w14:paraId="435F90E9"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Drinking</w:t>
            </w:r>
          </w:p>
        </w:tc>
        <w:tc>
          <w:tcPr>
            <w:tcW w:w="1926" w:type="dxa"/>
            <w:hideMark/>
          </w:tcPr>
          <w:p w14:paraId="44471A67"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husnumdrink`W</w:t>
            </w:r>
            <w:proofErr w:type="spellEnd"/>
            <w:r w:rsidRPr="009B5DE5">
              <w:rPr>
                <w:rFonts w:ascii="Times Roman" w:eastAsia="Times New Roman" w:hAnsi="Times Roman" w:cs="Calibri"/>
                <w:color w:val="000000"/>
              </w:rPr>
              <w:t>'</w:t>
            </w:r>
          </w:p>
        </w:tc>
        <w:tc>
          <w:tcPr>
            <w:tcW w:w="7757" w:type="dxa"/>
            <w:vMerge/>
            <w:hideMark/>
          </w:tcPr>
          <w:p w14:paraId="76CCC080"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2801DB99"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0-12</w:t>
            </w:r>
          </w:p>
        </w:tc>
      </w:tr>
      <w:tr w:rsidR="009B5DE5" w:rsidRPr="009B5DE5" w14:paraId="6E149A53" w14:textId="77777777" w:rsidTr="009B5DE5">
        <w:trPr>
          <w:trHeight w:val="938"/>
        </w:trPr>
        <w:tc>
          <w:tcPr>
            <w:cnfStyle w:val="001000000000" w:firstRow="0" w:lastRow="0" w:firstColumn="1" w:lastColumn="0" w:oddVBand="0" w:evenVBand="0" w:oddHBand="0" w:evenHBand="0" w:firstRowFirstColumn="0" w:firstRowLastColumn="0" w:lastRowFirstColumn="0" w:lastRowLastColumn="0"/>
            <w:tcW w:w="1800" w:type="dxa"/>
            <w:hideMark/>
          </w:tcPr>
          <w:p w14:paraId="70BC6215"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Spouse Support</w:t>
            </w:r>
          </w:p>
        </w:tc>
        <w:tc>
          <w:tcPr>
            <w:tcW w:w="1926" w:type="dxa"/>
            <w:hideMark/>
          </w:tcPr>
          <w:p w14:paraId="060BA16A"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wifeSPpos`W</w:t>
            </w:r>
            <w:proofErr w:type="spellEnd"/>
            <w:r w:rsidRPr="009B5DE5">
              <w:rPr>
                <w:rFonts w:ascii="Times Roman" w:eastAsia="Times New Roman" w:hAnsi="Times Roman" w:cs="Calibri"/>
                <w:color w:val="000000"/>
              </w:rPr>
              <w:t>'</w:t>
            </w:r>
          </w:p>
        </w:tc>
        <w:tc>
          <w:tcPr>
            <w:tcW w:w="7757" w:type="dxa"/>
            <w:vMerge w:val="restart"/>
            <w:hideMark/>
          </w:tcPr>
          <w:p w14:paraId="073C14A3" w14:textId="41ED0FE6"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Self-reported spousal support measured by three items: How much does your spouse really understand the way you feel about things?, How much can you rely on your spouse if you have a serious problem?, and How much can you open up to your spouse if you need to talk about your worries? For each item, respondents were able to answer 1=A lot, 2=Some, 3=A little, or 4=Not at all. Responses were then averaged to create a scale of spousal support.</w:t>
            </w:r>
          </w:p>
        </w:tc>
        <w:tc>
          <w:tcPr>
            <w:tcW w:w="1111" w:type="dxa"/>
            <w:hideMark/>
          </w:tcPr>
          <w:p w14:paraId="26F05C60"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1-4</w:t>
            </w:r>
          </w:p>
        </w:tc>
      </w:tr>
      <w:tr w:rsidR="009B5DE5" w:rsidRPr="009B5DE5" w14:paraId="4FAAFCCA" w14:textId="77777777" w:rsidTr="009B5DE5">
        <w:trPr>
          <w:trHeight w:val="938"/>
        </w:trPr>
        <w:tc>
          <w:tcPr>
            <w:cnfStyle w:val="001000000000" w:firstRow="0" w:lastRow="0" w:firstColumn="1" w:lastColumn="0" w:oddVBand="0" w:evenVBand="0" w:oddHBand="0" w:evenHBand="0" w:firstRowFirstColumn="0" w:firstRowLastColumn="0" w:lastRowFirstColumn="0" w:lastRowLastColumn="0"/>
            <w:tcW w:w="1800" w:type="dxa"/>
            <w:hideMark/>
          </w:tcPr>
          <w:p w14:paraId="27715EFC"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Spouse Support</w:t>
            </w:r>
          </w:p>
        </w:tc>
        <w:tc>
          <w:tcPr>
            <w:tcW w:w="1926" w:type="dxa"/>
            <w:hideMark/>
          </w:tcPr>
          <w:p w14:paraId="4355B4B3"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husSPpos`W</w:t>
            </w:r>
            <w:proofErr w:type="spellEnd"/>
            <w:r w:rsidRPr="009B5DE5">
              <w:rPr>
                <w:rFonts w:ascii="Times Roman" w:eastAsia="Times New Roman" w:hAnsi="Times Roman" w:cs="Calibri"/>
                <w:color w:val="000000"/>
              </w:rPr>
              <w:t>'</w:t>
            </w:r>
          </w:p>
        </w:tc>
        <w:tc>
          <w:tcPr>
            <w:tcW w:w="7757" w:type="dxa"/>
            <w:vMerge/>
            <w:hideMark/>
          </w:tcPr>
          <w:p w14:paraId="4A0217FC"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4D5EFA09"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1-4</w:t>
            </w:r>
          </w:p>
        </w:tc>
      </w:tr>
      <w:tr w:rsidR="009B5DE5" w:rsidRPr="009B5DE5" w14:paraId="43AE1118"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6DB0C332"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lastRenderedPageBreak/>
              <w:t>Wife Chronic Conditions</w:t>
            </w:r>
          </w:p>
        </w:tc>
        <w:tc>
          <w:tcPr>
            <w:tcW w:w="1926" w:type="dxa"/>
            <w:hideMark/>
          </w:tcPr>
          <w:p w14:paraId="313D51FF"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wifechron`W</w:t>
            </w:r>
            <w:proofErr w:type="spellEnd"/>
            <w:r w:rsidRPr="009B5DE5">
              <w:rPr>
                <w:rFonts w:ascii="Times Roman" w:eastAsia="Times New Roman" w:hAnsi="Times Roman" w:cs="Calibri"/>
                <w:color w:val="000000"/>
              </w:rPr>
              <w:t>'</w:t>
            </w:r>
          </w:p>
        </w:tc>
        <w:tc>
          <w:tcPr>
            <w:tcW w:w="7757" w:type="dxa"/>
            <w:vMerge w:val="restart"/>
            <w:hideMark/>
          </w:tcPr>
          <w:p w14:paraId="187F6ECB"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 xml:space="preserve">The number of doctor-reported chronic conditions </w:t>
            </w:r>
            <w:proofErr w:type="gramStart"/>
            <w:r w:rsidRPr="009B5DE5">
              <w:rPr>
                <w:rFonts w:ascii="Times Roman" w:eastAsia="Times New Roman" w:hAnsi="Times Roman" w:cs="Calibri"/>
                <w:color w:val="000000"/>
              </w:rPr>
              <w:t>including:</w:t>
            </w:r>
            <w:proofErr w:type="gramEnd"/>
            <w:r w:rsidRPr="009B5DE5">
              <w:rPr>
                <w:rFonts w:ascii="Times Roman" w:eastAsia="Times New Roman" w:hAnsi="Times Roman" w:cs="Calibri"/>
                <w:color w:val="000000"/>
              </w:rPr>
              <w:t xml:space="preserve"> high blood pressure, diabetes, cancer, lung disease, heart disease, stroke, psychiatric problems, and arthritis.</w:t>
            </w:r>
          </w:p>
        </w:tc>
        <w:tc>
          <w:tcPr>
            <w:tcW w:w="1111" w:type="dxa"/>
            <w:hideMark/>
          </w:tcPr>
          <w:p w14:paraId="6BCA1C56"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0-8</w:t>
            </w:r>
          </w:p>
        </w:tc>
      </w:tr>
      <w:tr w:rsidR="009B5DE5" w:rsidRPr="009B5DE5" w14:paraId="09BE9102"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07D29752" w14:textId="3E87CD89"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Chronic Conditions</w:t>
            </w:r>
          </w:p>
        </w:tc>
        <w:tc>
          <w:tcPr>
            <w:tcW w:w="1926" w:type="dxa"/>
            <w:hideMark/>
          </w:tcPr>
          <w:p w14:paraId="3503D0D9"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huschron`W</w:t>
            </w:r>
            <w:proofErr w:type="spellEnd"/>
            <w:r w:rsidRPr="009B5DE5">
              <w:rPr>
                <w:rFonts w:ascii="Times Roman" w:eastAsia="Times New Roman" w:hAnsi="Times Roman" w:cs="Calibri"/>
                <w:color w:val="000000"/>
              </w:rPr>
              <w:t>'</w:t>
            </w:r>
          </w:p>
        </w:tc>
        <w:tc>
          <w:tcPr>
            <w:tcW w:w="7757" w:type="dxa"/>
            <w:vMerge/>
            <w:hideMark/>
          </w:tcPr>
          <w:p w14:paraId="6E6FE72D"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56049B16"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0-8</w:t>
            </w:r>
          </w:p>
        </w:tc>
      </w:tr>
      <w:tr w:rsidR="009B5DE5" w:rsidRPr="009B5DE5" w14:paraId="02B938EA"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6ECDB06C"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Waist Circumference</w:t>
            </w:r>
          </w:p>
        </w:tc>
        <w:tc>
          <w:tcPr>
            <w:tcW w:w="1926" w:type="dxa"/>
            <w:hideMark/>
          </w:tcPr>
          <w:p w14:paraId="63F61000"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wifewaistcut`W</w:t>
            </w:r>
            <w:proofErr w:type="spellEnd"/>
            <w:r w:rsidRPr="009B5DE5">
              <w:rPr>
                <w:rFonts w:ascii="Times Roman" w:eastAsia="Times New Roman" w:hAnsi="Times Roman" w:cs="Calibri"/>
                <w:color w:val="000000"/>
              </w:rPr>
              <w:t>'</w:t>
            </w:r>
          </w:p>
        </w:tc>
        <w:tc>
          <w:tcPr>
            <w:tcW w:w="7757" w:type="dxa"/>
            <w:vMerge w:val="restart"/>
            <w:hideMark/>
          </w:tcPr>
          <w:p w14:paraId="63F04B59" w14:textId="139213AE" w:rsidR="006E770B" w:rsidRDefault="00F9766D" w:rsidP="006E770B">
            <w:pPr>
              <w:tabs>
                <w:tab w:val="left" w:pos="1762"/>
              </w:tabs>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Pr>
                <w:rFonts w:ascii="Times Roman" w:eastAsia="Times New Roman" w:hAnsi="Times Roman" w:cs="Calibri"/>
                <w:color w:val="000000"/>
              </w:rPr>
              <w:t xml:space="preserve">Whether a respondent’s waist circumference is greater than </w:t>
            </w:r>
            <w:r w:rsidR="007C539D">
              <w:rPr>
                <w:rFonts w:ascii="Times Roman" w:eastAsia="Times New Roman" w:hAnsi="Times Roman" w:cs="Calibri"/>
                <w:color w:val="000000"/>
              </w:rPr>
              <w:t>the “at risk” cut offs</w:t>
            </w:r>
            <w:r>
              <w:rPr>
                <w:rFonts w:ascii="Times Roman" w:eastAsia="Times New Roman" w:hAnsi="Times Roman" w:cs="Calibri"/>
                <w:color w:val="000000"/>
              </w:rPr>
              <w:t xml:space="preserve"> as defined by th</w:t>
            </w:r>
            <w:r w:rsidR="007C539D">
              <w:rPr>
                <w:rFonts w:ascii="Times Roman" w:eastAsia="Times New Roman" w:hAnsi="Times Roman" w:cs="Calibri"/>
                <w:color w:val="000000"/>
              </w:rPr>
              <w:t>e</w:t>
            </w:r>
            <w:r>
              <w:rPr>
                <w:rFonts w:ascii="Times Roman" w:eastAsia="Times New Roman" w:hAnsi="Times Roman" w:cs="Calibri"/>
                <w:color w:val="000000"/>
              </w:rPr>
              <w:t xml:space="preserve"> American Heart Association. Waist circumference is associated with risk for high blood pressure</w:t>
            </w:r>
            <w:r w:rsidR="007C539D">
              <w:rPr>
                <w:rFonts w:ascii="Times Roman" w:eastAsia="Times New Roman" w:hAnsi="Times Roman" w:cs="Calibri"/>
                <w:color w:val="000000"/>
              </w:rPr>
              <w:t xml:space="preserve"> and high HDL cholesterol among other heart-related conditions. </w:t>
            </w:r>
          </w:p>
          <w:p w14:paraId="71D0B813" w14:textId="78580622" w:rsidR="006E770B" w:rsidRPr="009B5DE5" w:rsidRDefault="006E770B" w:rsidP="006E770B">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rPr>
            </w:pPr>
          </w:p>
        </w:tc>
        <w:tc>
          <w:tcPr>
            <w:tcW w:w="1111" w:type="dxa"/>
            <w:hideMark/>
          </w:tcPr>
          <w:p w14:paraId="6F329634"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0/1</w:t>
            </w:r>
          </w:p>
        </w:tc>
      </w:tr>
      <w:tr w:rsidR="009B5DE5" w:rsidRPr="009B5DE5" w14:paraId="69ABA03C"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16C90B67"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Waist Circumference</w:t>
            </w:r>
          </w:p>
        </w:tc>
        <w:tc>
          <w:tcPr>
            <w:tcW w:w="1926" w:type="dxa"/>
            <w:hideMark/>
          </w:tcPr>
          <w:p w14:paraId="39C73035"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huswaistcut`W</w:t>
            </w:r>
            <w:proofErr w:type="spellEnd"/>
            <w:r w:rsidRPr="009B5DE5">
              <w:rPr>
                <w:rFonts w:ascii="Times Roman" w:eastAsia="Times New Roman" w:hAnsi="Times Roman" w:cs="Calibri"/>
                <w:color w:val="000000"/>
              </w:rPr>
              <w:t>'</w:t>
            </w:r>
          </w:p>
        </w:tc>
        <w:tc>
          <w:tcPr>
            <w:tcW w:w="7757" w:type="dxa"/>
            <w:vMerge/>
            <w:hideMark/>
          </w:tcPr>
          <w:p w14:paraId="29913E2B" w14:textId="5B872BED"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440AB417"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0/1</w:t>
            </w:r>
          </w:p>
        </w:tc>
      </w:tr>
      <w:tr w:rsidR="009B5DE5" w:rsidRPr="009B5DE5" w14:paraId="7D992038"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782EFB61"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Self-Rated Hearing</w:t>
            </w:r>
          </w:p>
        </w:tc>
        <w:tc>
          <w:tcPr>
            <w:tcW w:w="1926" w:type="dxa"/>
            <w:hideMark/>
          </w:tcPr>
          <w:p w14:paraId="3D6EB36C"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wifehear`W</w:t>
            </w:r>
            <w:proofErr w:type="spellEnd"/>
            <w:r w:rsidRPr="009B5DE5">
              <w:rPr>
                <w:rFonts w:ascii="Times Roman" w:eastAsia="Times New Roman" w:hAnsi="Times Roman" w:cs="Calibri"/>
                <w:color w:val="000000"/>
              </w:rPr>
              <w:t>'</w:t>
            </w:r>
          </w:p>
        </w:tc>
        <w:tc>
          <w:tcPr>
            <w:tcW w:w="7757" w:type="dxa"/>
            <w:vMerge w:val="restart"/>
            <w:hideMark/>
          </w:tcPr>
          <w:p w14:paraId="02A05D5A" w14:textId="4DE03262"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p w14:paraId="5AE60163" w14:textId="7633F84D" w:rsidR="009B5DE5" w:rsidRPr="009B5DE5" w:rsidRDefault="007C539D"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Self rated</w:t>
            </w:r>
            <w:proofErr w:type="spellEnd"/>
            <w:r w:rsidRPr="009B5DE5">
              <w:rPr>
                <w:rFonts w:ascii="Times Roman" w:eastAsia="Times New Roman" w:hAnsi="Times Roman" w:cs="Calibri"/>
                <w:color w:val="000000"/>
              </w:rPr>
              <w:t xml:space="preserve"> hea</w:t>
            </w:r>
            <w:r>
              <w:rPr>
                <w:rFonts w:ascii="Times Roman" w:eastAsia="Times New Roman" w:hAnsi="Times Roman" w:cs="Calibri"/>
                <w:color w:val="000000"/>
              </w:rPr>
              <w:t>ring</w:t>
            </w:r>
            <w:r w:rsidRPr="009B5DE5">
              <w:rPr>
                <w:rFonts w:ascii="Times Roman" w:eastAsia="Times New Roman" w:hAnsi="Times Roman" w:cs="Calibri"/>
                <w:color w:val="000000"/>
              </w:rPr>
              <w:t xml:space="preserve">. </w:t>
            </w:r>
            <w:r w:rsidR="008D5A63">
              <w:rPr>
                <w:rFonts w:ascii="Times Roman" w:eastAsia="Times New Roman" w:hAnsi="Times Roman" w:cs="Calibri"/>
                <w:color w:val="000000"/>
              </w:rPr>
              <w:t>1</w:t>
            </w:r>
            <w:r w:rsidRPr="009B5DE5">
              <w:rPr>
                <w:rFonts w:ascii="Times Roman" w:eastAsia="Times New Roman" w:hAnsi="Times Roman" w:cs="Calibri"/>
                <w:color w:val="000000"/>
              </w:rPr>
              <w:t xml:space="preserve">=poor, </w:t>
            </w:r>
            <w:r w:rsidR="008D5A63">
              <w:rPr>
                <w:rFonts w:ascii="Times Roman" w:eastAsia="Times New Roman" w:hAnsi="Times Roman" w:cs="Calibri"/>
                <w:color w:val="000000"/>
              </w:rPr>
              <w:t>2</w:t>
            </w:r>
            <w:r w:rsidRPr="009B5DE5">
              <w:rPr>
                <w:rFonts w:ascii="Times Roman" w:eastAsia="Times New Roman" w:hAnsi="Times Roman" w:cs="Calibri"/>
                <w:color w:val="000000"/>
              </w:rPr>
              <w:t xml:space="preserve">=fair, 3=good, </w:t>
            </w:r>
            <w:r w:rsidR="008D5A63">
              <w:rPr>
                <w:rFonts w:ascii="Times Roman" w:eastAsia="Times New Roman" w:hAnsi="Times Roman" w:cs="Calibri"/>
                <w:color w:val="000000"/>
              </w:rPr>
              <w:t>4</w:t>
            </w:r>
            <w:r w:rsidRPr="009B5DE5">
              <w:rPr>
                <w:rFonts w:ascii="Times Roman" w:eastAsia="Times New Roman" w:hAnsi="Times Roman" w:cs="Calibri"/>
                <w:color w:val="000000"/>
              </w:rPr>
              <w:t xml:space="preserve">=very good, </w:t>
            </w:r>
            <w:r w:rsidR="008D5A63">
              <w:rPr>
                <w:rFonts w:ascii="Times Roman" w:eastAsia="Times New Roman" w:hAnsi="Times Roman" w:cs="Calibri"/>
                <w:color w:val="000000"/>
              </w:rPr>
              <w:t>5</w:t>
            </w:r>
            <w:r w:rsidRPr="009B5DE5">
              <w:rPr>
                <w:rFonts w:ascii="Times Roman" w:eastAsia="Times New Roman" w:hAnsi="Times Roman" w:cs="Calibri"/>
                <w:color w:val="000000"/>
              </w:rPr>
              <w:t>=excellent</w:t>
            </w:r>
          </w:p>
        </w:tc>
        <w:tc>
          <w:tcPr>
            <w:tcW w:w="1111" w:type="dxa"/>
            <w:hideMark/>
          </w:tcPr>
          <w:p w14:paraId="44D013EC"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1-5</w:t>
            </w:r>
          </w:p>
        </w:tc>
      </w:tr>
      <w:tr w:rsidR="009B5DE5" w:rsidRPr="009B5DE5" w14:paraId="588B60ED"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7675FC3A"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Self-Rated Hearing</w:t>
            </w:r>
          </w:p>
        </w:tc>
        <w:tc>
          <w:tcPr>
            <w:tcW w:w="1926" w:type="dxa"/>
            <w:hideMark/>
          </w:tcPr>
          <w:p w14:paraId="275A2EE3"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hushear`W</w:t>
            </w:r>
            <w:proofErr w:type="spellEnd"/>
            <w:r w:rsidRPr="009B5DE5">
              <w:rPr>
                <w:rFonts w:ascii="Times Roman" w:eastAsia="Times New Roman" w:hAnsi="Times Roman" w:cs="Calibri"/>
                <w:color w:val="000000"/>
              </w:rPr>
              <w:t>'</w:t>
            </w:r>
          </w:p>
        </w:tc>
        <w:tc>
          <w:tcPr>
            <w:tcW w:w="7757" w:type="dxa"/>
            <w:vMerge/>
            <w:hideMark/>
          </w:tcPr>
          <w:p w14:paraId="49C59102" w14:textId="33B00443"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3B58CBB3"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1-5</w:t>
            </w:r>
          </w:p>
        </w:tc>
      </w:tr>
      <w:tr w:rsidR="009B5DE5" w:rsidRPr="009B5DE5" w14:paraId="0C7E1B3B" w14:textId="77777777" w:rsidTr="009B5DE5">
        <w:trPr>
          <w:trHeight w:val="351"/>
        </w:trPr>
        <w:tc>
          <w:tcPr>
            <w:cnfStyle w:val="001000000000" w:firstRow="0" w:lastRow="0" w:firstColumn="1" w:lastColumn="0" w:oddVBand="0" w:evenVBand="0" w:oddHBand="0" w:evenHBand="0" w:firstRowFirstColumn="0" w:firstRowLastColumn="0" w:lastRowFirstColumn="0" w:lastRowLastColumn="0"/>
            <w:tcW w:w="1800" w:type="dxa"/>
            <w:hideMark/>
          </w:tcPr>
          <w:p w14:paraId="76124833"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Pain Severity</w:t>
            </w:r>
          </w:p>
        </w:tc>
        <w:tc>
          <w:tcPr>
            <w:tcW w:w="1926" w:type="dxa"/>
            <w:hideMark/>
          </w:tcPr>
          <w:p w14:paraId="3668C025"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wifepainsev`W</w:t>
            </w:r>
            <w:proofErr w:type="spellEnd"/>
            <w:r w:rsidRPr="009B5DE5">
              <w:rPr>
                <w:rFonts w:ascii="Times Roman" w:eastAsia="Times New Roman" w:hAnsi="Times Roman" w:cs="Calibri"/>
                <w:color w:val="000000"/>
              </w:rPr>
              <w:t>'</w:t>
            </w:r>
          </w:p>
        </w:tc>
        <w:tc>
          <w:tcPr>
            <w:tcW w:w="7757" w:type="dxa"/>
            <w:vMerge w:val="restart"/>
            <w:hideMark/>
          </w:tcPr>
          <w:p w14:paraId="57D03BCA" w14:textId="7E457B9A" w:rsidR="009B5DE5" w:rsidRPr="009B5DE5" w:rsidRDefault="007C539D"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Pr>
                <w:rFonts w:ascii="Times Roman" w:eastAsia="Times New Roman" w:hAnsi="Times Roman" w:cs="Calibri"/>
                <w:color w:val="000000"/>
              </w:rPr>
              <w:t xml:space="preserve">Respondent reported </w:t>
            </w:r>
            <w:r w:rsidR="008B5BF6">
              <w:rPr>
                <w:rFonts w:ascii="Times Roman" w:eastAsia="Times New Roman" w:hAnsi="Times Roman" w:cs="Calibri"/>
                <w:color w:val="000000"/>
              </w:rPr>
              <w:t xml:space="preserve">pain severity if they are often troubled with pain. 0=no trouble with pain, 1=mild pain, 2=moderate pain, 3=severe pain </w:t>
            </w:r>
          </w:p>
          <w:p w14:paraId="6BA00968" w14:textId="46502928"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7595BCEF"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0-3</w:t>
            </w:r>
          </w:p>
        </w:tc>
      </w:tr>
      <w:tr w:rsidR="009B5DE5" w:rsidRPr="009B5DE5" w14:paraId="4A3A8A19"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5CE76A64"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Pain Severity</w:t>
            </w:r>
          </w:p>
        </w:tc>
        <w:tc>
          <w:tcPr>
            <w:tcW w:w="1926" w:type="dxa"/>
            <w:hideMark/>
          </w:tcPr>
          <w:p w14:paraId="34E974DE"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huspainsev`W</w:t>
            </w:r>
            <w:proofErr w:type="spellEnd"/>
            <w:r w:rsidRPr="009B5DE5">
              <w:rPr>
                <w:rFonts w:ascii="Times Roman" w:eastAsia="Times New Roman" w:hAnsi="Times Roman" w:cs="Calibri"/>
                <w:color w:val="000000"/>
              </w:rPr>
              <w:t>'</w:t>
            </w:r>
          </w:p>
        </w:tc>
        <w:tc>
          <w:tcPr>
            <w:tcW w:w="7757" w:type="dxa"/>
            <w:vMerge/>
            <w:hideMark/>
          </w:tcPr>
          <w:p w14:paraId="7B3529C2" w14:textId="0065ADFC"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418FF1C2"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0-3</w:t>
            </w:r>
          </w:p>
        </w:tc>
      </w:tr>
      <w:tr w:rsidR="009B5DE5" w:rsidRPr="009B5DE5" w14:paraId="661E4C09"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42D0CD21" w14:textId="77777777"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Wife Vigorous Exercise</w:t>
            </w:r>
          </w:p>
        </w:tc>
        <w:tc>
          <w:tcPr>
            <w:tcW w:w="1926" w:type="dxa"/>
            <w:hideMark/>
          </w:tcPr>
          <w:p w14:paraId="5F5A41FA"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wifevigexer`W</w:t>
            </w:r>
            <w:proofErr w:type="spellEnd"/>
            <w:r w:rsidRPr="009B5DE5">
              <w:rPr>
                <w:rFonts w:ascii="Times Roman" w:eastAsia="Times New Roman" w:hAnsi="Times Roman" w:cs="Calibri"/>
                <w:color w:val="000000"/>
              </w:rPr>
              <w:t>'</w:t>
            </w:r>
          </w:p>
        </w:tc>
        <w:tc>
          <w:tcPr>
            <w:tcW w:w="7757" w:type="dxa"/>
            <w:vMerge w:val="restart"/>
            <w:hideMark/>
          </w:tcPr>
          <w:p w14:paraId="030B008F" w14:textId="0C47B4AF"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p w14:paraId="24A20F9B" w14:textId="74972A48" w:rsidR="009B5DE5" w:rsidRPr="009B5DE5" w:rsidRDefault="0023663B"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Pr>
                <w:rFonts w:ascii="Times Roman" w:eastAsia="Times New Roman" w:hAnsi="Times Roman" w:cs="Calibri"/>
                <w:color w:val="000000"/>
              </w:rPr>
              <w:t>How often a respondent takes part in vigorous exercise (e.g. running, jogging, swimming, tennis, etc.). 5=everyday, 4= more than once a week, 3=once a week, 2=one to three times a month, 1=hardly ever</w:t>
            </w:r>
          </w:p>
        </w:tc>
        <w:tc>
          <w:tcPr>
            <w:tcW w:w="1111" w:type="dxa"/>
            <w:hideMark/>
          </w:tcPr>
          <w:p w14:paraId="783D637B"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1-5</w:t>
            </w:r>
          </w:p>
        </w:tc>
      </w:tr>
      <w:tr w:rsidR="009B5DE5" w:rsidRPr="009B5DE5" w14:paraId="190E802D" w14:textId="77777777" w:rsidTr="009B5DE5">
        <w:trPr>
          <w:trHeight w:val="684"/>
        </w:trPr>
        <w:tc>
          <w:tcPr>
            <w:cnfStyle w:val="001000000000" w:firstRow="0" w:lastRow="0" w:firstColumn="1" w:lastColumn="0" w:oddVBand="0" w:evenVBand="0" w:oddHBand="0" w:evenHBand="0" w:firstRowFirstColumn="0" w:firstRowLastColumn="0" w:lastRowFirstColumn="0" w:lastRowLastColumn="0"/>
            <w:tcW w:w="1800" w:type="dxa"/>
            <w:hideMark/>
          </w:tcPr>
          <w:p w14:paraId="3357D3E8" w14:textId="1DF06426" w:rsidR="009B5DE5" w:rsidRPr="009B5DE5" w:rsidRDefault="009B5DE5" w:rsidP="001217DF">
            <w:pPr>
              <w:rPr>
                <w:rFonts w:ascii="Times Roman" w:eastAsia="Times New Roman" w:hAnsi="Times Roman" w:cs="Calibri"/>
                <w:color w:val="000000"/>
              </w:rPr>
            </w:pPr>
            <w:r w:rsidRPr="009B5DE5">
              <w:rPr>
                <w:rFonts w:ascii="Times Roman" w:eastAsia="Times New Roman" w:hAnsi="Times Roman" w:cs="Calibri"/>
                <w:color w:val="000000"/>
              </w:rPr>
              <w:t>Husband Vigorous Exercise</w:t>
            </w:r>
          </w:p>
        </w:tc>
        <w:tc>
          <w:tcPr>
            <w:tcW w:w="1926" w:type="dxa"/>
            <w:hideMark/>
          </w:tcPr>
          <w:p w14:paraId="4B692E91" w14:textId="77777777" w:rsidR="009B5DE5" w:rsidRPr="009B5DE5" w:rsidRDefault="009B5DE5" w:rsidP="001217DF">
            <w:pP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roofErr w:type="spellStart"/>
            <w:r w:rsidRPr="009B5DE5">
              <w:rPr>
                <w:rFonts w:ascii="Times Roman" w:eastAsia="Times New Roman" w:hAnsi="Times Roman" w:cs="Calibri"/>
                <w:color w:val="000000"/>
              </w:rPr>
              <w:t>husvigexer`W</w:t>
            </w:r>
            <w:proofErr w:type="spellEnd"/>
            <w:r w:rsidRPr="009B5DE5">
              <w:rPr>
                <w:rFonts w:ascii="Times Roman" w:eastAsia="Times New Roman" w:hAnsi="Times Roman" w:cs="Calibri"/>
                <w:color w:val="000000"/>
              </w:rPr>
              <w:t>'</w:t>
            </w:r>
          </w:p>
        </w:tc>
        <w:tc>
          <w:tcPr>
            <w:tcW w:w="7757" w:type="dxa"/>
            <w:vMerge/>
            <w:hideMark/>
          </w:tcPr>
          <w:p w14:paraId="1D2C4EDD" w14:textId="153DE871"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p>
        </w:tc>
        <w:tc>
          <w:tcPr>
            <w:tcW w:w="1111" w:type="dxa"/>
            <w:hideMark/>
          </w:tcPr>
          <w:p w14:paraId="47DA3420" w14:textId="77777777" w:rsidR="009B5DE5" w:rsidRPr="009B5DE5" w:rsidRDefault="009B5DE5" w:rsidP="001217DF">
            <w:pPr>
              <w:jc w:val="center"/>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s="Calibri"/>
                <w:color w:val="000000"/>
              </w:rPr>
            </w:pPr>
            <w:r w:rsidRPr="009B5DE5">
              <w:rPr>
                <w:rFonts w:ascii="Times Roman" w:eastAsia="Times New Roman" w:hAnsi="Times Roman" w:cs="Calibri"/>
                <w:color w:val="000000"/>
              </w:rPr>
              <w:t>1-5</w:t>
            </w:r>
          </w:p>
        </w:tc>
      </w:tr>
      <w:tr w:rsidR="009B5DE5" w:rsidRPr="009B5DE5" w14:paraId="511E33D9" w14:textId="77777777" w:rsidTr="005510ED">
        <w:trPr>
          <w:trHeight w:val="684"/>
        </w:trPr>
        <w:tc>
          <w:tcPr>
            <w:cnfStyle w:val="001000000000" w:firstRow="0" w:lastRow="0" w:firstColumn="1" w:lastColumn="0" w:oddVBand="0" w:evenVBand="0" w:oddHBand="0" w:evenHBand="0" w:firstRowFirstColumn="0" w:firstRowLastColumn="0" w:lastRowFirstColumn="0" w:lastRowLastColumn="0"/>
            <w:tcW w:w="12594" w:type="dxa"/>
            <w:gridSpan w:val="4"/>
            <w:hideMark/>
          </w:tcPr>
          <w:p w14:paraId="64155DF9" w14:textId="77777777" w:rsidR="009B5DE5" w:rsidRPr="009B5DE5" w:rsidRDefault="009B5DE5" w:rsidP="009B5DE5">
            <w:pPr>
              <w:rPr>
                <w:rFonts w:ascii="Times Roman" w:eastAsia="Times New Roman" w:hAnsi="Times Roman" w:cs="Calibri"/>
                <w:b w:val="0"/>
                <w:bCs w:val="0"/>
                <w:color w:val="000000"/>
              </w:rPr>
            </w:pPr>
            <w:r w:rsidRPr="009B5DE5">
              <w:rPr>
                <w:rFonts w:ascii="Times Roman" w:eastAsia="Times New Roman" w:hAnsi="Times Roman" w:cs="Calibri"/>
                <w:color w:val="000000"/>
              </w:rPr>
              <w:t xml:space="preserve">*Note: `W' refers to either T1 or T2 </w:t>
            </w:r>
          </w:p>
          <w:p w14:paraId="42A843DF" w14:textId="4C40915C" w:rsidR="009B5DE5" w:rsidRPr="009B5DE5" w:rsidRDefault="009B5DE5" w:rsidP="009B5DE5">
            <w:pPr>
              <w:rPr>
                <w:rFonts w:ascii="Times Roman" w:eastAsia="Times New Roman" w:hAnsi="Times Roman" w:cs="Calibri"/>
                <w:color w:val="000000"/>
              </w:rPr>
            </w:pPr>
            <w:r w:rsidRPr="009B5DE5">
              <w:rPr>
                <w:rFonts w:ascii="Times Roman" w:eastAsia="Times New Roman" w:hAnsi="Times Roman" w:cs="Calibri"/>
                <w:color w:val="000000"/>
              </w:rPr>
              <w:t> </w:t>
            </w:r>
          </w:p>
          <w:p w14:paraId="3D0B502B" w14:textId="760F43C8" w:rsidR="009B5DE5" w:rsidRPr="009B5DE5" w:rsidRDefault="009B5DE5" w:rsidP="009B5DE5">
            <w:pPr>
              <w:rPr>
                <w:rFonts w:ascii="Times Roman" w:eastAsia="Times New Roman" w:hAnsi="Times Roman" w:cs="Calibri"/>
                <w:color w:val="000000"/>
              </w:rPr>
            </w:pPr>
            <w:r w:rsidRPr="009B5DE5">
              <w:rPr>
                <w:rFonts w:ascii="Times Roman" w:eastAsia="Times New Roman" w:hAnsi="Times Roman" w:cs="Calibri"/>
                <w:color w:val="000000"/>
              </w:rPr>
              <w:t> </w:t>
            </w:r>
          </w:p>
          <w:p w14:paraId="4AF91818" w14:textId="0197F129" w:rsidR="009B5DE5" w:rsidRPr="009B5DE5" w:rsidRDefault="009B5DE5" w:rsidP="009B5DE5">
            <w:pPr>
              <w:rPr>
                <w:rFonts w:ascii="Times Roman" w:eastAsia="Times New Roman" w:hAnsi="Times Roman" w:cs="Calibri"/>
                <w:color w:val="000000"/>
              </w:rPr>
            </w:pPr>
            <w:r w:rsidRPr="009B5DE5">
              <w:rPr>
                <w:rFonts w:ascii="Times Roman" w:eastAsia="Times New Roman" w:hAnsi="Times Roman" w:cs="Calibri"/>
                <w:color w:val="000000"/>
              </w:rPr>
              <w:t> </w:t>
            </w:r>
          </w:p>
        </w:tc>
      </w:tr>
    </w:tbl>
    <w:p w14:paraId="349B6A19" w14:textId="77777777" w:rsidR="00834C46" w:rsidRDefault="008D5A63"/>
    <w:sectPr w:rsidR="00834C46" w:rsidSect="009B5DE5">
      <w:pgSz w:w="15840" w:h="12240" w:orient="landscape"/>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B9EEF13A-0686-C14F-B0AC-23C3E11D4A62}"/>
    <w:embedBold r:id="rId2" w:fontKey="{63107C94-9DB0-9841-8509-A8B9B56963D9}"/>
  </w:font>
  <w:font w:name="Times New Roman">
    <w:panose1 w:val="02020603050405020304"/>
    <w:charset w:val="00"/>
    <w:family w:val="roman"/>
    <w:pitch w:val="variable"/>
    <w:sig w:usb0="E0002EFF" w:usb1="C000785B" w:usb2="00000009" w:usb3="00000000" w:csb0="000001FF" w:csb1="00000000"/>
    <w:embedRegular r:id="rId3" w:fontKey="{CA062960-DD71-E744-848E-15A3B2C39BFB}"/>
    <w:embedBold r:id="rId4" w:fontKey="{32F0FE6C-4172-0144-B592-2679B29F85E3}"/>
  </w:font>
  <w:font w:name="Times Roman">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7" w:fontKey="{2AF1EF42-99B5-EC4A-A7ED-26FB1753DB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embedTrueTypeFonts/>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4FE"/>
    <w:rsid w:val="00034D97"/>
    <w:rsid w:val="001217DF"/>
    <w:rsid w:val="00121DA3"/>
    <w:rsid w:val="001279A4"/>
    <w:rsid w:val="00136A83"/>
    <w:rsid w:val="001F4A2E"/>
    <w:rsid w:val="0023663B"/>
    <w:rsid w:val="00344FC1"/>
    <w:rsid w:val="003A2BD7"/>
    <w:rsid w:val="003F639D"/>
    <w:rsid w:val="004664FE"/>
    <w:rsid w:val="005E4F27"/>
    <w:rsid w:val="00622D67"/>
    <w:rsid w:val="006861AD"/>
    <w:rsid w:val="006C345C"/>
    <w:rsid w:val="006E770B"/>
    <w:rsid w:val="007C539D"/>
    <w:rsid w:val="008B5BF6"/>
    <w:rsid w:val="008D5A63"/>
    <w:rsid w:val="009B5DE5"/>
    <w:rsid w:val="00A91E55"/>
    <w:rsid w:val="00B4127E"/>
    <w:rsid w:val="00B53628"/>
    <w:rsid w:val="00CE2675"/>
    <w:rsid w:val="00D37625"/>
    <w:rsid w:val="00D5577A"/>
    <w:rsid w:val="00DC352B"/>
    <w:rsid w:val="00DE34B2"/>
    <w:rsid w:val="00F90BCE"/>
    <w:rsid w:val="00F9766D"/>
    <w:rsid w:val="00FF2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C51048"/>
  <w15:chartTrackingRefBased/>
  <w15:docId w15:val="{81E1D524-80A8-B448-8F13-E63E6EB0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D557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B5DE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B5DE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9B5DE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19582">
      <w:bodyDiv w:val="1"/>
      <w:marLeft w:val="0"/>
      <w:marRight w:val="0"/>
      <w:marTop w:val="0"/>
      <w:marBottom w:val="0"/>
      <w:divBdr>
        <w:top w:val="none" w:sz="0" w:space="0" w:color="auto"/>
        <w:left w:val="none" w:sz="0" w:space="0" w:color="auto"/>
        <w:bottom w:val="none" w:sz="0" w:space="0" w:color="auto"/>
        <w:right w:val="none" w:sz="0" w:space="0" w:color="auto"/>
      </w:divBdr>
    </w:div>
    <w:div w:id="922907800">
      <w:bodyDiv w:val="1"/>
      <w:marLeft w:val="0"/>
      <w:marRight w:val="0"/>
      <w:marTop w:val="0"/>
      <w:marBottom w:val="0"/>
      <w:divBdr>
        <w:top w:val="none" w:sz="0" w:space="0" w:color="auto"/>
        <w:left w:val="none" w:sz="0" w:space="0" w:color="auto"/>
        <w:bottom w:val="none" w:sz="0" w:space="0" w:color="auto"/>
        <w:right w:val="none" w:sz="0" w:space="0" w:color="auto"/>
      </w:divBdr>
    </w:div>
    <w:div w:id="948590471">
      <w:bodyDiv w:val="1"/>
      <w:marLeft w:val="0"/>
      <w:marRight w:val="0"/>
      <w:marTop w:val="0"/>
      <w:marBottom w:val="0"/>
      <w:divBdr>
        <w:top w:val="none" w:sz="0" w:space="0" w:color="auto"/>
        <w:left w:val="none" w:sz="0" w:space="0" w:color="auto"/>
        <w:bottom w:val="none" w:sz="0" w:space="0" w:color="auto"/>
        <w:right w:val="none" w:sz="0" w:space="0" w:color="auto"/>
      </w:divBdr>
    </w:div>
    <w:div w:id="1157498546">
      <w:bodyDiv w:val="1"/>
      <w:marLeft w:val="0"/>
      <w:marRight w:val="0"/>
      <w:marTop w:val="0"/>
      <w:marBottom w:val="0"/>
      <w:divBdr>
        <w:top w:val="none" w:sz="0" w:space="0" w:color="auto"/>
        <w:left w:val="none" w:sz="0" w:space="0" w:color="auto"/>
        <w:bottom w:val="none" w:sz="0" w:space="0" w:color="auto"/>
        <w:right w:val="none" w:sz="0" w:space="0" w:color="auto"/>
      </w:divBdr>
    </w:div>
    <w:div w:id="121708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Kamis</dc:creator>
  <cp:keywords/>
  <dc:description/>
  <cp:lastModifiedBy>Christina Kamis</cp:lastModifiedBy>
  <cp:revision>13</cp:revision>
  <dcterms:created xsi:type="dcterms:W3CDTF">2020-03-02T14:29:00Z</dcterms:created>
  <dcterms:modified xsi:type="dcterms:W3CDTF">2021-02-22T19:35:00Z</dcterms:modified>
</cp:coreProperties>
</file>